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FE" w:rsidRDefault="005B6BE5" w:rsidP="005B6BE5">
      <w:pPr>
        <w:rPr>
          <w:szCs w:val="24"/>
        </w:rPr>
      </w:pPr>
      <w:bookmarkStart w:id="0" w:name="_GoBack"/>
      <w:bookmarkEnd w:id="0"/>
      <w:r>
        <w:rPr>
          <w:szCs w:val="24"/>
        </w:rPr>
        <w:t>This Assignment is dated</w:t>
      </w:r>
      <w:r w:rsidR="00F91E21">
        <w:rPr>
          <w:szCs w:val="24"/>
        </w:rPr>
        <w:t xml:space="preserve"> </w:t>
      </w:r>
      <w:r w:rsidR="00F91E21" w:rsidRPr="00F91E21">
        <w:rPr>
          <w:color w:val="C00000"/>
          <w:szCs w:val="24"/>
        </w:rPr>
        <w:t>[Date]</w:t>
      </w:r>
    </w:p>
    <w:p w:rsidR="005B6BE5" w:rsidRDefault="005B6BE5" w:rsidP="005B6BE5">
      <w:pPr>
        <w:rPr>
          <w:szCs w:val="24"/>
        </w:rPr>
      </w:pPr>
    </w:p>
    <w:p w:rsidR="005B6BE5" w:rsidRPr="007F7B53" w:rsidRDefault="005B6BE5" w:rsidP="005B6BE5">
      <w:pPr>
        <w:rPr>
          <w:szCs w:val="24"/>
        </w:rPr>
      </w:pPr>
    </w:p>
    <w:p w:rsidR="006448FE" w:rsidRDefault="006448FE" w:rsidP="005B6BE5">
      <w:pPr>
        <w:rPr>
          <w:b/>
          <w:bCs/>
          <w:szCs w:val="24"/>
        </w:rPr>
      </w:pPr>
      <w:r w:rsidRPr="007F7B53">
        <w:rPr>
          <w:b/>
          <w:bCs/>
          <w:szCs w:val="24"/>
        </w:rPr>
        <w:t xml:space="preserve">PARTIES </w:t>
      </w:r>
    </w:p>
    <w:p w:rsidR="005B6BE5" w:rsidRPr="007F7B53" w:rsidRDefault="005B6BE5" w:rsidP="005B6BE5">
      <w:pPr>
        <w:rPr>
          <w:b/>
          <w:bCs/>
          <w:szCs w:val="24"/>
        </w:rPr>
      </w:pPr>
    </w:p>
    <w:p w:rsidR="006448FE" w:rsidRPr="007F7B53" w:rsidRDefault="006448FE" w:rsidP="005B6BE5">
      <w:pPr>
        <w:rPr>
          <w:szCs w:val="24"/>
        </w:rPr>
      </w:pPr>
      <w:r w:rsidRPr="007F7B53">
        <w:rPr>
          <w:szCs w:val="24"/>
        </w:rPr>
        <w:t>(1) The Assignor.</w:t>
      </w:r>
    </w:p>
    <w:p w:rsidR="005B6BE5" w:rsidRPr="005B6BE5" w:rsidRDefault="005B6BE5" w:rsidP="005B6BE5">
      <w:pPr>
        <w:pStyle w:val="Default"/>
        <w:rPr>
          <w:rFonts w:asciiTheme="minorHAnsi" w:hAnsiTheme="minorHAnsi"/>
        </w:rPr>
      </w:pPr>
    </w:p>
    <w:tbl>
      <w:tblPr>
        <w:tblStyle w:val="TableGrid"/>
        <w:tblW w:w="0" w:type="auto"/>
        <w:tblLook w:val="04A0" w:firstRow="1" w:lastRow="0" w:firstColumn="1" w:lastColumn="0" w:noHBand="0" w:noVBand="1"/>
      </w:tblPr>
      <w:tblGrid>
        <w:gridCol w:w="6498"/>
        <w:gridCol w:w="2744"/>
      </w:tblGrid>
      <w:tr w:rsidR="00F756C6" w:rsidTr="00F91E21">
        <w:trPr>
          <w:trHeight w:val="288"/>
        </w:trPr>
        <w:tc>
          <w:tcPr>
            <w:tcW w:w="6498" w:type="dxa"/>
          </w:tcPr>
          <w:p w:rsidR="00F756C6" w:rsidRDefault="00F756C6" w:rsidP="00F91E21">
            <w:pPr>
              <w:pStyle w:val="Default"/>
              <w:tabs>
                <w:tab w:val="right" w:pos="6282"/>
              </w:tabs>
              <w:rPr>
                <w:rFonts w:asciiTheme="minorHAnsi" w:hAnsiTheme="minorHAnsi"/>
              </w:rPr>
            </w:pPr>
            <w:r w:rsidRPr="005B6BE5">
              <w:rPr>
                <w:rFonts w:asciiTheme="minorHAnsi" w:hAnsiTheme="minorHAnsi"/>
              </w:rPr>
              <w:t>Full Company Name (incorporated in England and Wales)</w:t>
            </w:r>
            <w:r w:rsidR="00F91E21">
              <w:rPr>
                <w:rFonts w:asciiTheme="minorHAnsi" w:hAnsiTheme="minorHAnsi"/>
              </w:rPr>
              <w:tab/>
            </w:r>
          </w:p>
        </w:tc>
        <w:tc>
          <w:tcPr>
            <w:tcW w:w="2744" w:type="dxa"/>
          </w:tcPr>
          <w:p w:rsidR="00F756C6" w:rsidRDefault="00F756C6" w:rsidP="00F91E21">
            <w:pPr>
              <w:pStyle w:val="Default"/>
              <w:rPr>
                <w:rFonts w:asciiTheme="minorHAnsi" w:hAnsiTheme="minorHAnsi"/>
              </w:rPr>
            </w:pPr>
            <w:r w:rsidRPr="005B6BE5">
              <w:rPr>
                <w:rFonts w:asciiTheme="minorHAnsi" w:hAnsiTheme="minorHAnsi"/>
              </w:rPr>
              <w:t>Company Number</w:t>
            </w:r>
          </w:p>
        </w:tc>
      </w:tr>
      <w:tr w:rsidR="00F756C6" w:rsidTr="00F91E21">
        <w:trPr>
          <w:trHeight w:val="586"/>
        </w:trPr>
        <w:tc>
          <w:tcPr>
            <w:tcW w:w="6498" w:type="dxa"/>
          </w:tcPr>
          <w:p w:rsidR="00F756C6" w:rsidRDefault="00F756C6" w:rsidP="00F756C6">
            <w:pPr>
              <w:pStyle w:val="Default"/>
              <w:rPr>
                <w:rFonts w:asciiTheme="minorHAnsi" w:hAnsiTheme="minorHAnsi"/>
              </w:rPr>
            </w:pPr>
          </w:p>
        </w:tc>
        <w:tc>
          <w:tcPr>
            <w:tcW w:w="2744" w:type="dxa"/>
          </w:tcPr>
          <w:p w:rsidR="00F756C6" w:rsidRDefault="00F756C6" w:rsidP="00F756C6">
            <w:pPr>
              <w:pStyle w:val="Default"/>
              <w:rPr>
                <w:rFonts w:asciiTheme="minorHAnsi" w:hAnsiTheme="minorHAnsi"/>
              </w:rPr>
            </w:pPr>
          </w:p>
        </w:tc>
      </w:tr>
      <w:tr w:rsidR="00F756C6" w:rsidTr="00F91E21">
        <w:trPr>
          <w:trHeight w:val="288"/>
        </w:trPr>
        <w:tc>
          <w:tcPr>
            <w:tcW w:w="6498" w:type="dxa"/>
          </w:tcPr>
          <w:p w:rsidR="00F756C6" w:rsidRDefault="00F756C6" w:rsidP="00F91E21">
            <w:pPr>
              <w:pStyle w:val="Default"/>
              <w:rPr>
                <w:rFonts w:asciiTheme="minorHAnsi" w:hAnsiTheme="minorHAnsi"/>
              </w:rPr>
            </w:pPr>
            <w:r w:rsidRPr="005B6BE5">
              <w:rPr>
                <w:rFonts w:asciiTheme="minorHAnsi" w:hAnsiTheme="minorHAnsi"/>
              </w:rPr>
              <w:t>Registered Office</w:t>
            </w:r>
          </w:p>
        </w:tc>
        <w:tc>
          <w:tcPr>
            <w:tcW w:w="2744" w:type="dxa"/>
          </w:tcPr>
          <w:p w:rsidR="00F756C6" w:rsidRDefault="00F756C6" w:rsidP="00F756C6">
            <w:pPr>
              <w:pStyle w:val="Default"/>
              <w:rPr>
                <w:rFonts w:asciiTheme="minorHAnsi" w:hAnsiTheme="minorHAnsi"/>
              </w:rPr>
            </w:pPr>
          </w:p>
        </w:tc>
      </w:tr>
      <w:tr w:rsidR="00F756C6" w:rsidTr="00F91E21">
        <w:trPr>
          <w:trHeight w:val="1008"/>
        </w:trPr>
        <w:tc>
          <w:tcPr>
            <w:tcW w:w="9242" w:type="dxa"/>
            <w:gridSpan w:val="2"/>
          </w:tcPr>
          <w:p w:rsidR="00F756C6" w:rsidRDefault="00F756C6" w:rsidP="00F756C6">
            <w:pPr>
              <w:pStyle w:val="Default"/>
              <w:rPr>
                <w:rFonts w:asciiTheme="minorHAnsi" w:hAnsiTheme="minorHAnsi"/>
              </w:rPr>
            </w:pPr>
          </w:p>
        </w:tc>
      </w:tr>
    </w:tbl>
    <w:p w:rsidR="005B6BE5" w:rsidRDefault="005B6BE5" w:rsidP="005B6BE5">
      <w:pPr>
        <w:pStyle w:val="Default"/>
        <w:rPr>
          <w:rFonts w:asciiTheme="minorHAnsi" w:hAnsiTheme="minorHAnsi"/>
        </w:rPr>
      </w:pPr>
    </w:p>
    <w:p w:rsidR="006448FE" w:rsidRDefault="006448FE" w:rsidP="005B6BE5">
      <w:pPr>
        <w:pStyle w:val="Default"/>
        <w:rPr>
          <w:rFonts w:asciiTheme="minorHAnsi" w:hAnsiTheme="minorHAnsi"/>
        </w:rPr>
      </w:pPr>
      <w:r w:rsidRPr="007F7B53">
        <w:rPr>
          <w:rFonts w:asciiTheme="minorHAnsi" w:hAnsiTheme="minorHAnsi"/>
        </w:rPr>
        <w:t xml:space="preserve">(2) The Assignee is the Secretary of State. </w:t>
      </w:r>
    </w:p>
    <w:p w:rsidR="005B6BE5" w:rsidRDefault="005B6BE5" w:rsidP="005B6BE5">
      <w:pPr>
        <w:pStyle w:val="Default"/>
        <w:rPr>
          <w:rFonts w:asciiTheme="minorHAnsi" w:hAnsiTheme="minorHAnsi"/>
        </w:rPr>
      </w:pPr>
    </w:p>
    <w:p w:rsidR="006448FE" w:rsidRPr="007F7B53" w:rsidRDefault="006448FE" w:rsidP="005B6BE5">
      <w:pPr>
        <w:pStyle w:val="Default"/>
        <w:rPr>
          <w:rFonts w:asciiTheme="minorHAnsi" w:hAnsiTheme="minorHAnsi"/>
        </w:rPr>
      </w:pPr>
      <w:r w:rsidRPr="007F7B53">
        <w:rPr>
          <w:rFonts w:asciiTheme="minorHAnsi" w:hAnsiTheme="minorHAnsi"/>
          <w:b/>
          <w:bCs/>
        </w:rPr>
        <w:t xml:space="preserve">SCHEDULE </w:t>
      </w:r>
    </w:p>
    <w:p w:rsidR="005B6BE5" w:rsidRDefault="005B6BE5" w:rsidP="005B6BE5">
      <w:pPr>
        <w:pStyle w:val="Default"/>
        <w:rPr>
          <w:rFonts w:asciiTheme="minorHAnsi" w:hAnsiTheme="minorHAnsi"/>
        </w:rPr>
      </w:pPr>
    </w:p>
    <w:p w:rsidR="006448FE" w:rsidRPr="007F7B53" w:rsidRDefault="006448FE" w:rsidP="005B6BE5">
      <w:pPr>
        <w:pStyle w:val="Default"/>
        <w:rPr>
          <w:rFonts w:asciiTheme="minorHAnsi" w:hAnsiTheme="minorHAnsi"/>
        </w:rPr>
      </w:pPr>
      <w:r w:rsidRPr="007F7B53">
        <w:rPr>
          <w:rFonts w:asciiTheme="minorHAnsi" w:hAnsiTheme="minorHAnsi"/>
        </w:rPr>
        <w:t xml:space="preserve">The proposed apprenticeship standards are: </w:t>
      </w:r>
    </w:p>
    <w:p w:rsidR="006448FE" w:rsidRPr="007F7B53" w:rsidRDefault="0063488D" w:rsidP="00F756C6">
      <w:pPr>
        <w:pStyle w:val="Default"/>
        <w:numPr>
          <w:ilvl w:val="0"/>
          <w:numId w:val="1"/>
        </w:numPr>
        <w:rPr>
          <w:rFonts w:asciiTheme="minorHAnsi" w:hAnsiTheme="minorHAnsi"/>
        </w:rPr>
      </w:pPr>
      <w:r>
        <w:rPr>
          <w:rFonts w:asciiTheme="minorHAnsi" w:hAnsiTheme="minorHAnsi"/>
        </w:rPr>
        <w:t>Embedded Systems Development Engineer</w:t>
      </w:r>
      <w:r w:rsidR="006448FE" w:rsidRPr="007F7B53">
        <w:rPr>
          <w:rFonts w:asciiTheme="minorHAnsi" w:hAnsiTheme="minorHAnsi"/>
        </w:rPr>
        <w:t xml:space="preserve"> </w:t>
      </w:r>
    </w:p>
    <w:p w:rsidR="006448FE" w:rsidRDefault="006448FE" w:rsidP="005B6BE5">
      <w:pPr>
        <w:pStyle w:val="Default"/>
        <w:rPr>
          <w:rFonts w:asciiTheme="minorHAnsi" w:hAnsiTheme="minorHAnsi"/>
        </w:rPr>
      </w:pPr>
    </w:p>
    <w:p w:rsidR="006448FE" w:rsidRDefault="006448FE" w:rsidP="005B6BE5">
      <w:pPr>
        <w:pStyle w:val="Default"/>
        <w:ind w:left="357" w:hanging="358"/>
        <w:rPr>
          <w:rFonts w:asciiTheme="minorHAnsi" w:hAnsiTheme="minorHAnsi"/>
          <w:b/>
          <w:bCs/>
        </w:rPr>
      </w:pPr>
      <w:r w:rsidRPr="007F7B53">
        <w:rPr>
          <w:rFonts w:asciiTheme="minorHAnsi" w:hAnsiTheme="minorHAnsi"/>
          <w:b/>
          <w:bCs/>
        </w:rPr>
        <w:t xml:space="preserve">BACKGROUND </w:t>
      </w:r>
    </w:p>
    <w:p w:rsidR="00F756C6" w:rsidRPr="007F7B53" w:rsidRDefault="00F756C6" w:rsidP="005B6BE5">
      <w:pPr>
        <w:pStyle w:val="Default"/>
        <w:ind w:left="357" w:hanging="358"/>
        <w:rPr>
          <w:rFonts w:asciiTheme="minorHAnsi" w:hAnsiTheme="minorHAnsi"/>
        </w:rPr>
      </w:pPr>
    </w:p>
    <w:p w:rsidR="006448FE" w:rsidRPr="007F7B53" w:rsidRDefault="006448FE" w:rsidP="00F756C6">
      <w:pPr>
        <w:pStyle w:val="Default"/>
        <w:numPr>
          <w:ilvl w:val="0"/>
          <w:numId w:val="4"/>
        </w:numPr>
        <w:rPr>
          <w:rFonts w:asciiTheme="minorHAnsi" w:hAnsiTheme="minorHAnsi"/>
        </w:rPr>
      </w:pPr>
      <w:r w:rsidRPr="007F7B53">
        <w:rPr>
          <w:rFonts w:asciiTheme="minorHAnsi" w:hAnsiTheme="minorHAnsi"/>
        </w:rPr>
        <w:t xml:space="preserve">The Assignors jointly own the copyright in the Works. </w:t>
      </w:r>
    </w:p>
    <w:p w:rsidR="006448FE" w:rsidRPr="007F7B53" w:rsidRDefault="006448FE" w:rsidP="00F756C6">
      <w:pPr>
        <w:pStyle w:val="Default"/>
        <w:numPr>
          <w:ilvl w:val="0"/>
          <w:numId w:val="4"/>
        </w:numPr>
        <w:rPr>
          <w:rFonts w:asciiTheme="minorHAnsi" w:hAnsiTheme="minorHAnsi"/>
        </w:rPr>
      </w:pPr>
      <w:r w:rsidRPr="007F7B53">
        <w:rPr>
          <w:rFonts w:asciiTheme="minorHAnsi" w:hAnsiTheme="minorHAnsi"/>
        </w:rPr>
        <w:t xml:space="preserve">The Assignor and Assignee acknowledge that the Assignor may create Future Works (as defined below). </w:t>
      </w:r>
    </w:p>
    <w:p w:rsidR="006448FE" w:rsidRPr="007F7B53" w:rsidRDefault="006448FE" w:rsidP="00F756C6">
      <w:pPr>
        <w:pStyle w:val="Default"/>
        <w:numPr>
          <w:ilvl w:val="0"/>
          <w:numId w:val="4"/>
        </w:numPr>
        <w:rPr>
          <w:rFonts w:asciiTheme="minorHAnsi" w:hAnsiTheme="minorHAnsi"/>
        </w:rPr>
      </w:pPr>
      <w:r w:rsidRPr="007F7B53">
        <w:rPr>
          <w:rFonts w:asciiTheme="minorHAnsi" w:hAnsiTheme="minorHAnsi"/>
        </w:rPr>
        <w:t xml:space="preserve">The Assignor has agreed to assign to the Assignee all copyright in the Works and the Future Works on the terms set out in this agreement. </w:t>
      </w:r>
    </w:p>
    <w:p w:rsidR="00F756C6" w:rsidRPr="007F7B53" w:rsidRDefault="00F756C6" w:rsidP="005B6BE5">
      <w:pPr>
        <w:pStyle w:val="Default"/>
        <w:rPr>
          <w:rFonts w:asciiTheme="minorHAnsi" w:hAnsiTheme="minorHAnsi"/>
        </w:rPr>
      </w:pPr>
    </w:p>
    <w:p w:rsidR="006448FE" w:rsidRDefault="006448FE" w:rsidP="005B6BE5">
      <w:pPr>
        <w:pStyle w:val="Default"/>
        <w:rPr>
          <w:rFonts w:asciiTheme="minorHAnsi" w:hAnsiTheme="minorHAnsi"/>
          <w:b/>
          <w:bCs/>
        </w:rPr>
      </w:pPr>
      <w:r w:rsidRPr="007F7B53">
        <w:rPr>
          <w:rFonts w:asciiTheme="minorHAnsi" w:hAnsiTheme="minorHAnsi"/>
          <w:b/>
          <w:bCs/>
        </w:rPr>
        <w:t xml:space="preserve">AGREED TERMS </w:t>
      </w:r>
    </w:p>
    <w:p w:rsidR="00F756C6" w:rsidRPr="007F7B53" w:rsidRDefault="00F756C6" w:rsidP="005B6BE5">
      <w:pPr>
        <w:pStyle w:val="Default"/>
        <w:rPr>
          <w:rFonts w:asciiTheme="minorHAnsi" w:hAnsiTheme="minorHAnsi"/>
        </w:rPr>
      </w:pPr>
    </w:p>
    <w:p w:rsidR="006448FE" w:rsidRDefault="006448FE" w:rsidP="005B6BE5">
      <w:pPr>
        <w:pStyle w:val="Default"/>
        <w:ind w:left="357" w:hanging="358"/>
        <w:rPr>
          <w:rFonts w:asciiTheme="minorHAnsi" w:hAnsiTheme="minorHAnsi"/>
          <w:b/>
          <w:bCs/>
        </w:rPr>
      </w:pPr>
      <w:r w:rsidRPr="007F7B53">
        <w:rPr>
          <w:rFonts w:asciiTheme="minorHAnsi" w:hAnsiTheme="minorHAnsi"/>
          <w:b/>
          <w:bCs/>
        </w:rPr>
        <w:t xml:space="preserve">1. DEFINITIONS </w:t>
      </w:r>
    </w:p>
    <w:p w:rsidR="00F756C6" w:rsidRPr="007F7B53" w:rsidRDefault="00F756C6" w:rsidP="005B6BE5">
      <w:pPr>
        <w:pStyle w:val="Default"/>
        <w:ind w:left="357" w:hanging="358"/>
        <w:rPr>
          <w:rFonts w:asciiTheme="minorHAnsi" w:hAnsiTheme="minorHAnsi"/>
        </w:rPr>
      </w:pPr>
    </w:p>
    <w:p w:rsidR="006448FE" w:rsidRDefault="006448FE" w:rsidP="005B6BE5">
      <w:pPr>
        <w:pStyle w:val="Default"/>
        <w:ind w:hanging="1"/>
        <w:rPr>
          <w:rFonts w:asciiTheme="minorHAnsi" w:hAnsiTheme="minorHAnsi"/>
        </w:rPr>
      </w:pPr>
      <w:r w:rsidRPr="007F7B53">
        <w:rPr>
          <w:rFonts w:asciiTheme="minorHAnsi" w:hAnsiTheme="minorHAnsi"/>
          <w:b/>
          <w:bCs/>
        </w:rPr>
        <w:t xml:space="preserve">“Works” </w:t>
      </w:r>
      <w:r w:rsidRPr="007F7B53">
        <w:rPr>
          <w:rFonts w:asciiTheme="minorHAnsi" w:hAnsiTheme="minorHAnsi"/>
        </w:rPr>
        <w:t xml:space="preserve">means the works described in the Schedule. (The schedule forms part of this agreement and has effect as if set out in the body of the agreement.) </w:t>
      </w:r>
    </w:p>
    <w:p w:rsidR="00F756C6" w:rsidRPr="007F7B53" w:rsidRDefault="00F756C6" w:rsidP="005B6BE5">
      <w:pPr>
        <w:pStyle w:val="Default"/>
        <w:ind w:hanging="1"/>
        <w:rPr>
          <w:rFonts w:asciiTheme="minorHAnsi" w:hAnsiTheme="minorHAnsi"/>
        </w:rPr>
      </w:pPr>
    </w:p>
    <w:p w:rsidR="00F756C6" w:rsidRDefault="006448FE" w:rsidP="00F756C6">
      <w:pPr>
        <w:pStyle w:val="Default"/>
        <w:rPr>
          <w:rFonts w:asciiTheme="minorHAnsi" w:hAnsiTheme="minorHAnsi"/>
        </w:rPr>
      </w:pPr>
      <w:r w:rsidRPr="007F7B53">
        <w:rPr>
          <w:rFonts w:asciiTheme="minorHAnsi" w:hAnsiTheme="minorHAnsi"/>
          <w:b/>
          <w:bCs/>
        </w:rPr>
        <w:t xml:space="preserve">“Future Works” </w:t>
      </w:r>
      <w:r w:rsidRPr="007F7B53">
        <w:rPr>
          <w:rFonts w:asciiTheme="minorHAnsi" w:hAnsiTheme="minorHAnsi"/>
        </w:rPr>
        <w:t xml:space="preserve">means any modification, adaptation, revision or amendment to any of the Works. </w:t>
      </w:r>
    </w:p>
    <w:p w:rsidR="00F756C6" w:rsidRDefault="00F756C6" w:rsidP="00F756C6">
      <w:pPr>
        <w:pStyle w:val="Default"/>
        <w:rPr>
          <w:rFonts w:asciiTheme="minorHAnsi" w:hAnsiTheme="minorHAnsi"/>
        </w:rPr>
      </w:pPr>
    </w:p>
    <w:p w:rsidR="00F756C6" w:rsidRDefault="006448FE" w:rsidP="00F756C6">
      <w:pPr>
        <w:pStyle w:val="Default"/>
        <w:rPr>
          <w:rFonts w:asciiTheme="minorHAnsi" w:hAnsiTheme="minorHAnsi"/>
          <w:b/>
          <w:bCs/>
          <w:color w:val="auto"/>
        </w:rPr>
      </w:pPr>
      <w:r w:rsidRPr="007F7B53">
        <w:rPr>
          <w:rFonts w:asciiTheme="minorHAnsi" w:hAnsiTheme="minorHAnsi"/>
          <w:b/>
          <w:bCs/>
          <w:color w:val="auto"/>
        </w:rPr>
        <w:t xml:space="preserve">2. ASSIGNMENT </w:t>
      </w:r>
    </w:p>
    <w:p w:rsidR="00F756C6" w:rsidRDefault="00F756C6" w:rsidP="00F756C6">
      <w:pPr>
        <w:pStyle w:val="Default"/>
        <w:rPr>
          <w:rFonts w:asciiTheme="minorHAnsi" w:hAnsiTheme="minorHAnsi"/>
          <w:b/>
          <w:bCs/>
          <w:color w:val="auto"/>
        </w:rPr>
      </w:pPr>
    </w:p>
    <w:p w:rsidR="006448FE" w:rsidRPr="007F7B53" w:rsidRDefault="006448FE" w:rsidP="00F756C6">
      <w:pPr>
        <w:pStyle w:val="Default"/>
        <w:rPr>
          <w:rFonts w:asciiTheme="minorHAnsi" w:hAnsiTheme="minorHAnsi"/>
          <w:color w:val="auto"/>
        </w:rPr>
      </w:pPr>
      <w:r w:rsidRPr="007F7B53">
        <w:rPr>
          <w:rFonts w:asciiTheme="minorHAnsi" w:hAnsiTheme="minorHAnsi"/>
          <w:color w:val="auto"/>
        </w:rPr>
        <w:t xml:space="preserve">In consideration of the sum of £1.00 (receipt of which the Assignors expressly acknowledge), the Assignors assign to the Assignee absolutely the following rights throughout the world: </w:t>
      </w:r>
    </w:p>
    <w:p w:rsidR="00F91E21" w:rsidRDefault="00F91E21" w:rsidP="00F756C6">
      <w:pPr>
        <w:pStyle w:val="Default"/>
        <w:ind w:left="720"/>
        <w:rPr>
          <w:rFonts w:asciiTheme="minorHAnsi" w:hAnsiTheme="minorHAnsi"/>
          <w:color w:val="auto"/>
        </w:rPr>
      </w:pPr>
    </w:p>
    <w:p w:rsidR="006448FE" w:rsidRDefault="006448FE" w:rsidP="00F756C6">
      <w:pPr>
        <w:pStyle w:val="Default"/>
        <w:ind w:left="720"/>
        <w:rPr>
          <w:rFonts w:asciiTheme="minorHAnsi" w:hAnsiTheme="minorHAnsi"/>
          <w:color w:val="auto"/>
        </w:rPr>
      </w:pPr>
      <w:r w:rsidRPr="007F7B53">
        <w:rPr>
          <w:rFonts w:asciiTheme="minorHAnsi" w:hAnsiTheme="minorHAnsi"/>
          <w:color w:val="auto"/>
        </w:rPr>
        <w:t xml:space="preserve">the entire copyright and all other rights in the nature of copyright subsisting in the Works and the Future Works; and </w:t>
      </w:r>
    </w:p>
    <w:p w:rsidR="00F756C6" w:rsidRPr="007F7B53" w:rsidRDefault="00F756C6" w:rsidP="00F756C6">
      <w:pPr>
        <w:pStyle w:val="Default"/>
        <w:ind w:left="720"/>
        <w:rPr>
          <w:rFonts w:asciiTheme="minorHAnsi" w:hAnsiTheme="minorHAnsi"/>
          <w:color w:val="auto"/>
        </w:rPr>
      </w:pPr>
    </w:p>
    <w:p w:rsidR="006448FE" w:rsidRPr="007F7B53" w:rsidRDefault="006448FE" w:rsidP="00F756C6">
      <w:pPr>
        <w:pStyle w:val="Default"/>
        <w:ind w:left="720"/>
        <w:rPr>
          <w:rFonts w:asciiTheme="minorHAnsi" w:hAnsiTheme="minorHAnsi"/>
          <w:color w:val="auto"/>
        </w:rPr>
      </w:pPr>
      <w:r w:rsidRPr="007F7B53">
        <w:rPr>
          <w:rFonts w:asciiTheme="minorHAnsi" w:hAnsiTheme="minorHAnsi"/>
          <w:color w:val="auto"/>
        </w:rPr>
        <w:t xml:space="preserve">all other rights in the Works and the Future Works of whatever nature, whether now known or created in the future, to which the Assignors are now, or at any time after the date of this </w:t>
      </w:r>
      <w:r w:rsidRPr="007F7B53">
        <w:rPr>
          <w:rFonts w:asciiTheme="minorHAnsi" w:hAnsiTheme="minorHAnsi"/>
          <w:color w:val="auto"/>
        </w:rPr>
        <w:lastRenderedPageBreak/>
        <w:t xml:space="preserve">agreement may be, entitled by virtue of the laws in force in the United Kingdom and in any other part of the world, </w:t>
      </w:r>
    </w:p>
    <w:p w:rsidR="00F756C6" w:rsidRDefault="00F756C6" w:rsidP="005B6BE5">
      <w:pPr>
        <w:pStyle w:val="Default"/>
        <w:ind w:left="357" w:hanging="358"/>
        <w:rPr>
          <w:rFonts w:asciiTheme="minorHAnsi" w:hAnsiTheme="minorHAnsi"/>
          <w:color w:val="auto"/>
        </w:rPr>
      </w:pPr>
    </w:p>
    <w:p w:rsidR="006448FE" w:rsidRDefault="006448FE" w:rsidP="00F756C6">
      <w:pPr>
        <w:pStyle w:val="Default"/>
        <w:ind w:firstLine="2"/>
        <w:rPr>
          <w:rFonts w:asciiTheme="minorHAnsi" w:hAnsiTheme="minorHAnsi"/>
          <w:color w:val="auto"/>
        </w:rPr>
      </w:pPr>
      <w:r w:rsidRPr="007F7B53">
        <w:rPr>
          <w:rFonts w:asciiTheme="minorHAnsi" w:hAnsiTheme="minorHAnsi"/>
          <w:color w:val="auto"/>
        </w:rPr>
        <w:t xml:space="preserve">in each case for the whole term including any renewals, reversions, revivals and extensions and together with all related rights and powers arising or accrued, including the right to bring, make, oppose, defend, appeal and obtain relief (and to retain any damages recovered) in respect of any infringement, or any other cause of action arising from ownership, of any of these assigned rights, whether occurring before, on, or after the date of this agreement. </w:t>
      </w:r>
    </w:p>
    <w:p w:rsidR="00F756C6" w:rsidRPr="007F7B53" w:rsidRDefault="00F756C6" w:rsidP="00F756C6">
      <w:pPr>
        <w:pStyle w:val="Default"/>
        <w:ind w:firstLine="2"/>
        <w:rPr>
          <w:rFonts w:asciiTheme="minorHAnsi" w:hAnsiTheme="minorHAnsi"/>
          <w:color w:val="auto"/>
        </w:rPr>
      </w:pPr>
    </w:p>
    <w:p w:rsidR="006448FE" w:rsidRDefault="006448FE" w:rsidP="005B6BE5">
      <w:pPr>
        <w:pStyle w:val="Default"/>
        <w:rPr>
          <w:rFonts w:asciiTheme="minorHAnsi" w:hAnsiTheme="minorHAnsi"/>
          <w:b/>
          <w:bCs/>
          <w:color w:val="auto"/>
        </w:rPr>
      </w:pPr>
      <w:r w:rsidRPr="007F7B53">
        <w:rPr>
          <w:rFonts w:asciiTheme="minorHAnsi" w:hAnsiTheme="minorHAnsi"/>
          <w:b/>
          <w:bCs/>
          <w:color w:val="auto"/>
        </w:rPr>
        <w:t xml:space="preserve">3. MORAL RIGHTS </w:t>
      </w:r>
    </w:p>
    <w:p w:rsidR="00F756C6" w:rsidRPr="007F7B53" w:rsidRDefault="00F756C6" w:rsidP="005B6BE5">
      <w:pPr>
        <w:pStyle w:val="Default"/>
        <w:rPr>
          <w:rFonts w:asciiTheme="minorHAnsi" w:hAnsiTheme="minorHAnsi"/>
          <w:color w:val="auto"/>
        </w:rPr>
      </w:pPr>
    </w:p>
    <w:p w:rsidR="006448FE" w:rsidRPr="007F7B53" w:rsidRDefault="006448FE" w:rsidP="005B6BE5">
      <w:pPr>
        <w:pStyle w:val="Default"/>
        <w:rPr>
          <w:rFonts w:asciiTheme="minorHAnsi" w:hAnsiTheme="minorHAnsi"/>
          <w:color w:val="auto"/>
        </w:rPr>
      </w:pPr>
      <w:r w:rsidRPr="007F7B53">
        <w:rPr>
          <w:rFonts w:asciiTheme="minorHAnsi" w:hAnsiTheme="minorHAnsi"/>
          <w:color w:val="auto"/>
        </w:rPr>
        <w:t xml:space="preserve">The Assignors waive their moral rights arising under the Copyright, Designs and Patents Act 1988 and, so far as is legally possible, any broadly equivalent rights they may have in any territory of the world. </w:t>
      </w:r>
    </w:p>
    <w:p w:rsidR="00F756C6" w:rsidRDefault="00F756C6" w:rsidP="005B6BE5">
      <w:pPr>
        <w:pStyle w:val="Default"/>
        <w:rPr>
          <w:rFonts w:asciiTheme="minorHAnsi" w:hAnsiTheme="minorHAnsi"/>
          <w:b/>
          <w:bCs/>
          <w:color w:val="auto"/>
        </w:rPr>
      </w:pPr>
    </w:p>
    <w:p w:rsidR="006448FE" w:rsidRPr="007F7B53" w:rsidRDefault="006448FE" w:rsidP="005B6BE5">
      <w:pPr>
        <w:pStyle w:val="Default"/>
        <w:rPr>
          <w:rFonts w:asciiTheme="minorHAnsi" w:hAnsiTheme="minorHAnsi"/>
          <w:color w:val="auto"/>
        </w:rPr>
      </w:pPr>
      <w:r w:rsidRPr="007F7B53">
        <w:rPr>
          <w:rFonts w:asciiTheme="minorHAnsi" w:hAnsiTheme="minorHAnsi"/>
          <w:b/>
          <w:bCs/>
          <w:color w:val="auto"/>
        </w:rPr>
        <w:t xml:space="preserve">4. VARIATION </w:t>
      </w:r>
    </w:p>
    <w:p w:rsidR="00F756C6" w:rsidRDefault="00F756C6" w:rsidP="005B6BE5">
      <w:pPr>
        <w:pStyle w:val="Default"/>
        <w:rPr>
          <w:rFonts w:asciiTheme="minorHAnsi" w:hAnsiTheme="minorHAnsi"/>
          <w:color w:val="auto"/>
        </w:rPr>
      </w:pPr>
    </w:p>
    <w:p w:rsidR="006448FE" w:rsidRPr="007F7B53" w:rsidRDefault="006448FE" w:rsidP="005B6BE5">
      <w:pPr>
        <w:pStyle w:val="Default"/>
        <w:rPr>
          <w:rFonts w:asciiTheme="minorHAnsi" w:hAnsiTheme="minorHAnsi"/>
          <w:color w:val="auto"/>
        </w:rPr>
      </w:pPr>
      <w:r w:rsidRPr="007F7B53">
        <w:rPr>
          <w:rFonts w:asciiTheme="minorHAnsi" w:hAnsiTheme="minorHAnsi"/>
          <w:color w:val="auto"/>
        </w:rPr>
        <w:t xml:space="preserve">No variation of this agreement shall be effective unless it is in writing and signed by the parties (or their authorised representatives). </w:t>
      </w:r>
    </w:p>
    <w:p w:rsidR="00F756C6" w:rsidRDefault="00F756C6" w:rsidP="005B6BE5">
      <w:pPr>
        <w:pStyle w:val="Default"/>
        <w:ind w:left="357" w:hanging="358"/>
        <w:rPr>
          <w:rFonts w:asciiTheme="minorHAnsi" w:hAnsiTheme="minorHAnsi"/>
          <w:b/>
          <w:bCs/>
          <w:color w:val="auto"/>
        </w:rPr>
      </w:pPr>
    </w:p>
    <w:p w:rsidR="006448FE" w:rsidRPr="007F7B53" w:rsidRDefault="006448FE" w:rsidP="005B6BE5">
      <w:pPr>
        <w:pStyle w:val="Default"/>
        <w:ind w:left="357" w:hanging="358"/>
        <w:rPr>
          <w:rFonts w:asciiTheme="minorHAnsi" w:hAnsiTheme="minorHAnsi"/>
          <w:color w:val="auto"/>
        </w:rPr>
      </w:pPr>
      <w:r w:rsidRPr="007F7B53">
        <w:rPr>
          <w:rFonts w:asciiTheme="minorHAnsi" w:hAnsiTheme="minorHAnsi"/>
          <w:b/>
          <w:bCs/>
          <w:color w:val="auto"/>
        </w:rPr>
        <w:t xml:space="preserve">5. SEVERANCE </w:t>
      </w:r>
    </w:p>
    <w:p w:rsidR="00F756C6" w:rsidRDefault="00F756C6" w:rsidP="005B6BE5">
      <w:pPr>
        <w:pStyle w:val="Default"/>
        <w:ind w:left="357" w:hanging="358"/>
        <w:rPr>
          <w:rFonts w:asciiTheme="minorHAnsi" w:hAnsiTheme="minorHAnsi"/>
          <w:color w:val="auto"/>
        </w:rPr>
      </w:pPr>
    </w:p>
    <w:p w:rsidR="006448FE" w:rsidRDefault="006448FE" w:rsidP="00F756C6">
      <w:pPr>
        <w:pStyle w:val="Default"/>
        <w:ind w:hanging="1"/>
        <w:rPr>
          <w:rFonts w:asciiTheme="minorHAnsi" w:hAnsiTheme="minorHAnsi"/>
          <w:color w:val="auto"/>
        </w:rPr>
      </w:pPr>
      <w:r w:rsidRPr="007F7B53">
        <w:rPr>
          <w:rFonts w:asciiTheme="minorHAnsi" w:hAnsiTheme="minorHAnsi"/>
          <w:color w:val="auto"/>
        </w:rPr>
        <w:t xml:space="preserve">If any provision or part-provision of this agreement is or becomes invalid, illegal or unenforceable, it is to be deemed modified to the minimum extent necessary to make it valid, legal and enforceable. If such modification is not possible, the relevant provision or part-provision is to be deemed deleted. Any modification to or deletion of a provision or part-provision under this clause does not affect the validity and enforceability of the rest of this agreement. </w:t>
      </w:r>
    </w:p>
    <w:p w:rsidR="00F756C6" w:rsidRPr="007F7B53" w:rsidRDefault="00F756C6" w:rsidP="00F756C6">
      <w:pPr>
        <w:pStyle w:val="Default"/>
        <w:ind w:hanging="1"/>
        <w:rPr>
          <w:rFonts w:asciiTheme="minorHAnsi" w:hAnsiTheme="minorHAnsi"/>
          <w:color w:val="auto"/>
        </w:rPr>
      </w:pPr>
    </w:p>
    <w:p w:rsidR="006448FE" w:rsidRDefault="006448FE" w:rsidP="005B6BE5">
      <w:pPr>
        <w:pStyle w:val="Default"/>
        <w:ind w:left="357" w:hanging="358"/>
        <w:rPr>
          <w:rFonts w:asciiTheme="minorHAnsi" w:hAnsiTheme="minorHAnsi"/>
          <w:b/>
          <w:bCs/>
          <w:color w:val="auto"/>
        </w:rPr>
      </w:pPr>
      <w:r w:rsidRPr="007F7B53">
        <w:rPr>
          <w:rFonts w:asciiTheme="minorHAnsi" w:hAnsiTheme="minorHAnsi"/>
          <w:b/>
          <w:bCs/>
          <w:color w:val="auto"/>
        </w:rPr>
        <w:t xml:space="preserve">6. GOVERNING LAW </w:t>
      </w:r>
    </w:p>
    <w:p w:rsidR="00F756C6" w:rsidRPr="007F7B53" w:rsidRDefault="00F756C6" w:rsidP="005B6BE5">
      <w:pPr>
        <w:pStyle w:val="Default"/>
        <w:ind w:left="357" w:hanging="358"/>
        <w:rPr>
          <w:rFonts w:asciiTheme="minorHAnsi" w:hAnsiTheme="minorHAnsi"/>
          <w:color w:val="auto"/>
        </w:rPr>
      </w:pPr>
    </w:p>
    <w:p w:rsidR="006448FE" w:rsidRDefault="006448FE" w:rsidP="005B6BE5">
      <w:pPr>
        <w:pStyle w:val="Default"/>
        <w:rPr>
          <w:rFonts w:asciiTheme="minorHAnsi" w:hAnsiTheme="minorHAnsi"/>
          <w:color w:val="auto"/>
        </w:rPr>
      </w:pPr>
      <w:r w:rsidRPr="007F7B53">
        <w:rPr>
          <w:rFonts w:asciiTheme="minorHAnsi" w:hAnsiTheme="minorHAnsi"/>
          <w:color w:val="auto"/>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rsidR="00F756C6" w:rsidRPr="007F7B53" w:rsidRDefault="00F756C6" w:rsidP="005B6BE5">
      <w:pPr>
        <w:pStyle w:val="Default"/>
        <w:rPr>
          <w:rFonts w:asciiTheme="minorHAnsi" w:hAnsiTheme="minorHAnsi"/>
          <w:color w:val="auto"/>
        </w:rPr>
      </w:pPr>
    </w:p>
    <w:p w:rsidR="006448FE" w:rsidRDefault="006448FE" w:rsidP="005B6BE5">
      <w:pPr>
        <w:pStyle w:val="Default"/>
        <w:rPr>
          <w:rFonts w:asciiTheme="minorHAnsi" w:hAnsiTheme="minorHAnsi"/>
          <w:b/>
          <w:bCs/>
          <w:color w:val="auto"/>
        </w:rPr>
      </w:pPr>
      <w:r w:rsidRPr="007F7B53">
        <w:rPr>
          <w:rFonts w:asciiTheme="minorHAnsi" w:hAnsiTheme="minorHAnsi"/>
          <w:b/>
          <w:bCs/>
          <w:color w:val="auto"/>
        </w:rPr>
        <w:t xml:space="preserve">7. JURISDICTION </w:t>
      </w:r>
    </w:p>
    <w:p w:rsidR="00F756C6" w:rsidRPr="007F7B53" w:rsidRDefault="00F756C6" w:rsidP="005B6BE5">
      <w:pPr>
        <w:pStyle w:val="Default"/>
        <w:rPr>
          <w:rFonts w:asciiTheme="minorHAnsi" w:hAnsiTheme="minorHAnsi"/>
          <w:color w:val="auto"/>
        </w:rPr>
      </w:pPr>
    </w:p>
    <w:p w:rsidR="006448FE" w:rsidRPr="007F7B53" w:rsidRDefault="006448FE" w:rsidP="005B6BE5">
      <w:pPr>
        <w:pStyle w:val="Default"/>
        <w:rPr>
          <w:rFonts w:asciiTheme="minorHAnsi" w:hAnsiTheme="minorHAnsi"/>
          <w:color w:val="auto"/>
        </w:rPr>
      </w:pPr>
      <w:r w:rsidRPr="007F7B53">
        <w:rPr>
          <w:rFonts w:asciiTheme="minorHAnsi" w:hAnsiTheme="minorHAnsi"/>
          <w:color w:val="auto"/>
        </w:rPr>
        <w:t xml:space="preserve">Each party irrevocably agrees that the courts of England and Wales shall have exclusive jurisdiction to settle any dispute or claim arising out of or in connection with this agreement or its subject matter or formation (including non-contractual disputes or claims). </w:t>
      </w:r>
    </w:p>
    <w:p w:rsidR="007F7B53" w:rsidRDefault="007F7B53" w:rsidP="005B6BE5">
      <w:pPr>
        <w:rPr>
          <w:szCs w:val="24"/>
        </w:rPr>
      </w:pPr>
    </w:p>
    <w:p w:rsidR="006448FE" w:rsidRDefault="006448FE" w:rsidP="005B6BE5">
      <w:pPr>
        <w:rPr>
          <w:szCs w:val="24"/>
        </w:rPr>
      </w:pPr>
      <w:r w:rsidRPr="007F7B53">
        <w:rPr>
          <w:szCs w:val="24"/>
        </w:rPr>
        <w:t>Assignor</w:t>
      </w:r>
    </w:p>
    <w:p w:rsidR="00F756C6" w:rsidRPr="007F7B53" w:rsidRDefault="00F756C6" w:rsidP="005B6BE5">
      <w:pPr>
        <w:rPr>
          <w:szCs w:val="24"/>
        </w:rPr>
      </w:pPr>
    </w:p>
    <w:p w:rsidR="006448FE" w:rsidRPr="007F7B53" w:rsidRDefault="006448FE" w:rsidP="005B6BE5">
      <w:pPr>
        <w:rPr>
          <w:szCs w:val="24"/>
        </w:rPr>
      </w:pPr>
      <w:r w:rsidRPr="007F7B53">
        <w:rPr>
          <w:szCs w:val="24"/>
        </w:rPr>
        <w:t xml:space="preserve">Signed by </w:t>
      </w:r>
      <w:r w:rsidRPr="00F91E21">
        <w:rPr>
          <w:color w:val="C00000"/>
          <w:szCs w:val="24"/>
        </w:rPr>
        <w:t>[</w:t>
      </w:r>
      <w:r w:rsidR="0045203C">
        <w:rPr>
          <w:color w:val="C00000"/>
          <w:szCs w:val="24"/>
        </w:rPr>
        <w:t>Name</w:t>
      </w:r>
      <w:r w:rsidRPr="00F91E21">
        <w:rPr>
          <w:color w:val="C00000"/>
          <w:szCs w:val="24"/>
        </w:rPr>
        <w:t>]</w:t>
      </w:r>
    </w:p>
    <w:p w:rsidR="00F756C6" w:rsidRDefault="00F756C6" w:rsidP="005B6BE5">
      <w:pPr>
        <w:rPr>
          <w:szCs w:val="24"/>
        </w:rPr>
      </w:pPr>
    </w:p>
    <w:p w:rsidR="006448FE" w:rsidRPr="007F7B53" w:rsidRDefault="006448FE" w:rsidP="005B6BE5">
      <w:pPr>
        <w:rPr>
          <w:szCs w:val="24"/>
        </w:rPr>
      </w:pPr>
      <w:r w:rsidRPr="007F7B53">
        <w:rPr>
          <w:szCs w:val="24"/>
        </w:rPr>
        <w:t xml:space="preserve">for and on behalf of </w:t>
      </w:r>
      <w:r w:rsidRPr="00F91E21">
        <w:rPr>
          <w:color w:val="C00000"/>
          <w:szCs w:val="24"/>
        </w:rPr>
        <w:t>[</w:t>
      </w:r>
      <w:r w:rsidR="0045203C">
        <w:rPr>
          <w:color w:val="C00000"/>
          <w:szCs w:val="24"/>
        </w:rPr>
        <w:t>Company Name</w:t>
      </w:r>
      <w:r w:rsidRPr="00F91E21">
        <w:rPr>
          <w:color w:val="C00000"/>
          <w:szCs w:val="24"/>
        </w:rPr>
        <w:t>]</w:t>
      </w:r>
    </w:p>
    <w:p w:rsidR="00F756C6" w:rsidRDefault="00F756C6" w:rsidP="005B6BE5">
      <w:pPr>
        <w:rPr>
          <w:szCs w:val="24"/>
        </w:rPr>
      </w:pPr>
    </w:p>
    <w:p w:rsidR="00F756C6" w:rsidRDefault="00F756C6" w:rsidP="005B6BE5">
      <w:pPr>
        <w:rPr>
          <w:szCs w:val="24"/>
        </w:rPr>
      </w:pPr>
    </w:p>
    <w:p w:rsidR="00F91E21" w:rsidRDefault="00F91E21" w:rsidP="005B6BE5">
      <w:pPr>
        <w:rPr>
          <w:szCs w:val="24"/>
        </w:rPr>
      </w:pPr>
    </w:p>
    <w:p w:rsidR="006448FE" w:rsidRPr="007F7B53" w:rsidRDefault="006448FE" w:rsidP="005B6BE5">
      <w:pPr>
        <w:rPr>
          <w:szCs w:val="24"/>
        </w:rPr>
      </w:pPr>
      <w:r w:rsidRPr="007F7B53">
        <w:rPr>
          <w:szCs w:val="24"/>
        </w:rPr>
        <w:t>.......................................</w:t>
      </w:r>
    </w:p>
    <w:p w:rsidR="006448FE" w:rsidRPr="0045203C" w:rsidRDefault="0045203C" w:rsidP="005B6BE5">
      <w:pPr>
        <w:rPr>
          <w:color w:val="C00000"/>
          <w:szCs w:val="24"/>
        </w:rPr>
      </w:pPr>
      <w:r w:rsidRPr="0045203C">
        <w:rPr>
          <w:color w:val="C00000"/>
          <w:szCs w:val="24"/>
        </w:rPr>
        <w:t>[Job Title]</w:t>
      </w:r>
    </w:p>
    <w:sectPr w:rsidR="006448FE" w:rsidRPr="0045203C" w:rsidSect="00F91E21">
      <w:type w:val="continuous"/>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A7A"/>
    <w:multiLevelType w:val="hybridMultilevel"/>
    <w:tmpl w:val="6D80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D6CE2"/>
    <w:multiLevelType w:val="hybridMultilevel"/>
    <w:tmpl w:val="FB6C09CC"/>
    <w:lvl w:ilvl="0" w:tplc="A37E922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C1B75"/>
    <w:multiLevelType w:val="hybridMultilevel"/>
    <w:tmpl w:val="AC7C9DBE"/>
    <w:lvl w:ilvl="0" w:tplc="A37E922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493870"/>
    <w:multiLevelType w:val="hybridMultilevel"/>
    <w:tmpl w:val="D608ADAA"/>
    <w:lvl w:ilvl="0" w:tplc="A37E922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FE"/>
    <w:rsid w:val="001A0333"/>
    <w:rsid w:val="001B5E92"/>
    <w:rsid w:val="0045203C"/>
    <w:rsid w:val="00476654"/>
    <w:rsid w:val="005B6BE5"/>
    <w:rsid w:val="0063488D"/>
    <w:rsid w:val="006448FE"/>
    <w:rsid w:val="00647CA4"/>
    <w:rsid w:val="00773E5B"/>
    <w:rsid w:val="007F7B53"/>
    <w:rsid w:val="00A17C05"/>
    <w:rsid w:val="00A336B5"/>
    <w:rsid w:val="00AE2B6D"/>
    <w:rsid w:val="00D133F3"/>
    <w:rsid w:val="00E15B33"/>
    <w:rsid w:val="00F756C6"/>
    <w:rsid w:val="00F9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8F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75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8F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75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Sophie</cp:lastModifiedBy>
  <cp:revision>2</cp:revision>
  <dcterms:created xsi:type="dcterms:W3CDTF">2015-02-06T13:18:00Z</dcterms:created>
  <dcterms:modified xsi:type="dcterms:W3CDTF">2015-02-06T13:18:00Z</dcterms:modified>
</cp:coreProperties>
</file>